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i w:val="1"/>
          <w:iCs w:val="1"/>
          <w:sz w:val="32"/>
          <w:szCs w:val="32"/>
          <w:u w:val="single"/>
        </w:rPr>
      </w:pPr>
      <w:r w:rsidDel="00000000" w:rsidR="00000000" w:rsidRPr="00000000">
        <w:rPr>
          <w:rFonts w:ascii="Times New Roman" w:cs="Times New Roman" w:eastAsia="Times New Roman" w:hAnsi="Times New Roman"/>
          <w:b w:val="1"/>
          <w:bCs w:val="1"/>
          <w:sz w:val="32"/>
          <w:szCs w:val="32"/>
          <w:highlight w:val="yellow"/>
          <w:u w:val="single"/>
          <w:rtl w:val="0"/>
        </w:rPr>
        <w:t xml:space="preserve">SAMPLE: PRODUCT</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REQUEST FOR QUOTES </w:t>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sz w:val="24"/>
          <w:szCs w:val="24"/>
        </w:rPr>
      </w:pPr>
      <w:bookmarkStart w:colFirst="0" w:colLast="0" w:name="_le62un1wpzuy" w:id="0"/>
      <w:bookmarkEnd w:id="0"/>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bCs w:val="1"/>
          <w:sz w:val="24"/>
          <w:szCs w:val="24"/>
          <w:highlight w:val="yellow"/>
          <w:rtl w:val="0"/>
        </w:rPr>
        <w:t xml:space="preserve">ADD SCHOOL DISTRICT NAME</w:t>
      </w:r>
      <w:r w:rsidDel="00000000" w:rsidR="00000000" w:rsidRPr="00000000">
        <w:rPr>
          <w:rFonts w:ascii="Times New Roman" w:cs="Times New Roman" w:eastAsia="Times New Roman" w:hAnsi="Times New Roman"/>
          <w:sz w:val="24"/>
          <w:szCs w:val="24"/>
          <w:rtl w:val="0"/>
        </w:rPr>
        <w:t xml:space="preserve"> (hereinafter “District”) invites quotes from vendors that can provide the following items listed in Appendix B: RFQ Quote Form.  We are requesting firm fixed pricing from </w:t>
      </w:r>
      <w:r w:rsidDel="00000000" w:rsidR="00000000" w:rsidRPr="00000000">
        <w:rPr>
          <w:rFonts w:ascii="Times New Roman" w:cs="Times New Roman" w:eastAsia="Times New Roman" w:hAnsi="Times New Roman"/>
          <w:b w:val="1"/>
          <w:bCs w:val="1"/>
          <w:sz w:val="24"/>
          <w:szCs w:val="24"/>
          <w:highlight w:val="yellow"/>
          <w:rtl w:val="0"/>
        </w:rPr>
        <w:t xml:space="preserve">July 1, 2026,</w:t>
      </w:r>
      <w:r w:rsidDel="00000000" w:rsidR="00000000" w:rsidRPr="00000000">
        <w:rPr>
          <w:rFonts w:ascii="Times New Roman" w:cs="Times New Roman" w:eastAsia="Times New Roman" w:hAnsi="Times New Roman"/>
          <w:sz w:val="24"/>
          <w:szCs w:val="24"/>
          <w:rtl w:val="0"/>
        </w:rPr>
        <w:t xml:space="preserve"> through </w:t>
      </w:r>
      <w:r w:rsidDel="00000000" w:rsidR="00000000" w:rsidRPr="00000000">
        <w:rPr>
          <w:rFonts w:ascii="Times New Roman" w:cs="Times New Roman" w:eastAsia="Times New Roman" w:hAnsi="Times New Roman"/>
          <w:b w:val="1"/>
          <w:bCs w:val="1"/>
          <w:sz w:val="24"/>
          <w:szCs w:val="24"/>
          <w:highlight w:val="yellow"/>
          <w:rtl w:val="0"/>
        </w:rPr>
        <w:t xml:space="preserve">June 30, 2027.</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 information:</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PROVIDE GENERAL DISTRICT INFORMATION</w:t>
      </w:r>
    </w:p>
    <w:p w:rsidR="00000000" w:rsidDel="00000000" w:rsidP="00000000" w:rsidRDefault="00000000" w:rsidRPr="00000000" w14:paraId="00000007">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highlight w:val="yellow"/>
          <w:rtl w:val="0"/>
        </w:rPr>
        <w:t xml:space="preserve">Northeast Food For Schools: We are participating in a grant that provides funding for unprocessed or minimally processed products (e.g., whole, cut, pureed, etc.) and/or forms (e.g., fresh, frozen, canned, dried, etc.) with a preference that items are raised, produced, aggregated, stored, processed, and distributed within 400 miles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quotes/submissions are due to </w:t>
      </w:r>
      <w:r w:rsidDel="00000000" w:rsidR="00000000" w:rsidRPr="00000000">
        <w:rPr>
          <w:rFonts w:ascii="Times New Roman" w:cs="Times New Roman" w:eastAsia="Times New Roman" w:hAnsi="Times New Roman"/>
          <w:b w:val="1"/>
          <w:bCs w:val="1"/>
          <w:sz w:val="24"/>
          <w:szCs w:val="24"/>
          <w:highlight w:val="yellow"/>
          <w:rtl w:val="0"/>
        </w:rPr>
        <w:t xml:space="preserve">ADD NAME</w:t>
      </w:r>
      <w:r w:rsidDel="00000000" w:rsidR="00000000" w:rsidRPr="00000000">
        <w:rPr>
          <w:rFonts w:ascii="Times New Roman" w:cs="Times New Roman" w:eastAsia="Times New Roman" w:hAnsi="Times New Roman"/>
          <w:b w:val="1"/>
          <w:bCs w:val="1"/>
          <w:sz w:val="24"/>
          <w:szCs w:val="24"/>
          <w:rtl w:val="0"/>
        </w:rPr>
        <w:t xml:space="preserve"> via email at </w:t>
      </w:r>
      <w:r w:rsidDel="00000000" w:rsidR="00000000" w:rsidRPr="00000000">
        <w:rPr>
          <w:rFonts w:ascii="Times New Roman" w:cs="Times New Roman" w:eastAsia="Times New Roman" w:hAnsi="Times New Roman"/>
          <w:b w:val="1"/>
          <w:bCs w:val="1"/>
          <w:sz w:val="24"/>
          <w:szCs w:val="24"/>
          <w:highlight w:val="yellow"/>
          <w:rtl w:val="0"/>
        </w:rPr>
        <w:t xml:space="preserve">ADD EMAIL</w:t>
      </w:r>
      <w:r w:rsidDel="00000000" w:rsidR="00000000" w:rsidRPr="00000000">
        <w:rPr>
          <w:rFonts w:ascii="Times New Roman" w:cs="Times New Roman" w:eastAsia="Times New Roman" w:hAnsi="Times New Roman"/>
          <w:b w:val="1"/>
          <w:bCs w:val="1"/>
          <w:sz w:val="24"/>
          <w:szCs w:val="24"/>
          <w:rtl w:val="0"/>
        </w:rPr>
        <w:t xml:space="preserve"> by </w:t>
      </w:r>
      <w:r w:rsidDel="00000000" w:rsidR="00000000" w:rsidRPr="00000000">
        <w:rPr>
          <w:rFonts w:ascii="Times New Roman" w:cs="Times New Roman" w:eastAsia="Times New Roman" w:hAnsi="Times New Roman"/>
          <w:b w:val="1"/>
          <w:bCs w:val="1"/>
          <w:sz w:val="24"/>
          <w:szCs w:val="24"/>
          <w:highlight w:val="yellow"/>
          <w:rtl w:val="0"/>
        </w:rPr>
        <w:t xml:space="preserve">ADD DATE </w:t>
      </w:r>
      <w:r w:rsidDel="00000000" w:rsidR="00000000" w:rsidRPr="00000000">
        <w:rPr>
          <w:rFonts w:ascii="Times New Roman" w:cs="Times New Roman" w:eastAsia="Times New Roman" w:hAnsi="Times New Roman"/>
          <w:b w:val="1"/>
          <w:bCs w:val="1"/>
          <w:sz w:val="24"/>
          <w:szCs w:val="24"/>
          <w:rtl w:val="0"/>
        </w:rPr>
        <w:t xml:space="preserve">at 5pm</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Please contact </w:t>
      </w:r>
      <w:r w:rsidDel="00000000" w:rsidR="00000000" w:rsidRPr="00000000">
        <w:rPr>
          <w:rFonts w:ascii="Times New Roman" w:cs="Times New Roman" w:eastAsia="Times New Roman" w:hAnsi="Times New Roman"/>
          <w:b w:val="1"/>
          <w:bCs w:val="1"/>
          <w:sz w:val="24"/>
          <w:szCs w:val="24"/>
          <w:highlight w:val="yellow"/>
          <w:u w:val="single"/>
          <w:rtl w:val="0"/>
        </w:rPr>
        <w:t xml:space="preserve">ADD NAME</w:t>
      </w:r>
      <w:r w:rsidDel="00000000" w:rsidR="00000000" w:rsidRPr="00000000">
        <w:rPr>
          <w:rFonts w:ascii="Times New Roman" w:cs="Times New Roman" w:eastAsia="Times New Roman" w:hAnsi="Times New Roman"/>
          <w:sz w:val="24"/>
          <w:szCs w:val="24"/>
          <w:u w:val="single"/>
          <w:rtl w:val="0"/>
        </w:rPr>
        <w:t xml:space="preserve"> at </w:t>
      </w:r>
      <w:r w:rsidDel="00000000" w:rsidR="00000000" w:rsidRPr="00000000">
        <w:rPr>
          <w:rFonts w:ascii="Times New Roman" w:cs="Times New Roman" w:eastAsia="Times New Roman" w:hAnsi="Times New Roman"/>
          <w:b w:val="1"/>
          <w:bCs w:val="1"/>
          <w:sz w:val="24"/>
          <w:szCs w:val="24"/>
          <w:highlight w:val="yellow"/>
          <w:u w:val="single"/>
          <w:rtl w:val="0"/>
        </w:rPr>
        <w:t xml:space="preserve">ADD EMAIL</w:t>
      </w:r>
      <w:r w:rsidDel="00000000" w:rsidR="00000000" w:rsidRPr="00000000">
        <w:rPr>
          <w:rFonts w:ascii="Times New Roman" w:cs="Times New Roman" w:eastAsia="Times New Roman" w:hAnsi="Times New Roman"/>
          <w:sz w:val="24"/>
          <w:szCs w:val="24"/>
          <w:u w:val="single"/>
          <w:rtl w:val="0"/>
        </w:rPr>
        <w:t xml:space="preserve"> with any questions by </w:t>
      </w:r>
      <w:r w:rsidDel="00000000" w:rsidR="00000000" w:rsidRPr="00000000">
        <w:rPr>
          <w:rFonts w:ascii="Times New Roman" w:cs="Times New Roman" w:eastAsia="Times New Roman" w:hAnsi="Times New Roman"/>
          <w:b w:val="1"/>
          <w:bCs w:val="1"/>
          <w:sz w:val="24"/>
          <w:szCs w:val="24"/>
          <w:highlight w:val="yellow"/>
          <w:u w:val="single"/>
          <w:rtl w:val="0"/>
        </w:rPr>
        <w:t xml:space="preserve">DATE</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PROGRAM PRINCIPLES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Access to nutritious, safe, healthy, and delicious food is paramount for the success of students.</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work of area farmers is valued, and it is important to connect our school food program to local farms and agriculture.</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Providing health and nutrition educational opportunities for students is part of the overall educational experience.</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local and regional producers benefits everyone.</w:t>
      </w:r>
    </w:p>
    <w:p w:rsidR="00000000" w:rsidDel="00000000" w:rsidP="00000000" w:rsidRDefault="00000000" w:rsidRPr="00000000" w14:paraId="00000013">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PRODUCT SPECIFICATIONS and ESTIMATED QUANTITIES</w:t>
      </w:r>
    </w:p>
    <w:p w:rsidR="00000000" w:rsidDel="00000000" w:rsidP="00000000" w:rsidRDefault="00000000" w:rsidRPr="00000000" w14:paraId="00000015">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RFQ (Request for Quotes) we are seeking the following listed items in Appendix B: QUOTE FORM (see attached).  The quantities of those items are an estimate of what the school district intends to purchase.  The district is however under no obligation to purchase that number of products.  Budgetary or operational factors may mean that level of buying may not be possible.</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All products should be free from decay, damage, injury, and excessive scarring.</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CONTRACT TERM and PRICING</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Bid pricing must be provided in the Appendix B: QUOTE FORM (see attached).  Bidders must fill out all the pricing information required for those items which they expect to be able to provide for the life of the contract term.  They must provide both a price per case and a total price for those items based on the estimated quantities shown in the Appendix B: QUOTE FORM.  They must also provide a total price for all the items bid in the line below the table.  Pricing must be fixed for the entirety of the contract term, which will have to be adhered to in any invoicing/billing over that period.  Pricing must be inclusive of any delivery costs. </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ensure that the Appendix B: QUOTE FORM includes the bidder information requested and is signed and dated by a responsible officeholder.  All the terms and conditions contained in this RFQ and in the quote/submission made by the awarded bidder are considered parts of the contract between the District and the awarded bidder.  Any submission made to this RFQ is therefore understood to be binding on the awarded bidder for the duration of the contract term.  Please see at Appendix D, for a sample contract.</w:t>
      </w:r>
    </w:p>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MINIMUM QUALIFICATIONS</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considered a responsible bidder for consideration under this solicitation, the bidder must attest to and/or demonstrate they can meet the following qualifications: </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Food is grown, raised or caught within X miles of the school district</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Provide a summary outlining totally sales, farm of origin identification (zip code and name) for all products provided;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Submit an updated farm and food safety plan with their response to this solicitation;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Ensure quality customer service, including a rapid return policy (within </w:t>
      </w:r>
      <w:r w:rsidDel="00000000" w:rsidR="00000000" w:rsidRPr="00000000">
        <w:rPr>
          <w:rFonts w:ascii="Times New Roman" w:cs="Times New Roman" w:eastAsia="Times New Roman" w:hAnsi="Times New Roman"/>
          <w:sz w:val="24"/>
          <w:szCs w:val="24"/>
          <w:highlight w:val="yellow"/>
          <w:rtl w:val="0"/>
        </w:rPr>
        <w:t xml:space="preserve">72 hours</w:t>
      </w:r>
      <w:r w:rsidDel="00000000" w:rsidR="00000000" w:rsidRPr="00000000">
        <w:rPr>
          <w:rFonts w:ascii="Times New Roman" w:cs="Times New Roman" w:eastAsia="Times New Roman" w:hAnsi="Times New Roman"/>
          <w:sz w:val="24"/>
          <w:szCs w:val="24"/>
          <w:rtl w:val="0"/>
        </w:rPr>
        <w:t xml:space="preserve">) and a commitment to be responsive to inquiries in a timely manner via both email or telephone;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contracted Vendor guarantees that upon inspection, any defective or inferior supplies shall be replaced without additional costs to the participating school district; and</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demonstrate these qualifications, respondents to this RFQ are asked to answer the attached ATTESTATION sheet (shown in Appendix A) and provide any relevant documents, such as the farm and food safety plan, with it and the Quote Form when submitting their response.</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RULE OF AWARD</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 will be awarded to the responsive</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and responsible</w:t>
      </w:r>
      <w:r w:rsidDel="00000000" w:rsidR="00000000" w:rsidRPr="00000000">
        <w:rPr>
          <w:rFonts w:ascii="Times New Roman" w:cs="Times New Roman" w:eastAsia="Times New Roman" w:hAnsi="Times New Roman"/>
          <w:b w:val="1"/>
          <w:bCs w:val="1"/>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vendor that meets the minimum qualifications and can provide all listed products with the</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must select one)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wp:posOffset>
                </wp:positionH>
                <wp:positionV relativeFrom="paragraph">
                  <wp:posOffset>165720</wp:posOffset>
                </wp:positionV>
                <wp:extent cx="177800" cy="149225"/>
                <wp:effectExtent b="0" l="0" r="0" t="0"/>
                <wp:wrapNone/>
                <wp:docPr id="2" name=""/>
                <a:graphic>
                  <a:graphicData uri="http://schemas.microsoft.com/office/word/2010/wordprocessingShape">
                    <wps:wsp>
                      <wps:cNvSpPr/>
                      <wps:cNvPr id="3" name="Shape 3"/>
                      <wps:spPr>
                        <a:xfrm>
                          <a:off x="5269800" y="3718088"/>
                          <a:ext cx="152400" cy="123825"/>
                        </a:xfrm>
                        <a:prstGeom prst="roundRect">
                          <a:avLst>
                            <a:gd fmla="val 16667" name="adj"/>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wp:posOffset>
                </wp:positionH>
                <wp:positionV relativeFrom="paragraph">
                  <wp:posOffset>165720</wp:posOffset>
                </wp:positionV>
                <wp:extent cx="177800" cy="1492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7800" cy="149225"/>
                        </a:xfrm>
                        <a:prstGeom prst="rect"/>
                        <a:ln/>
                      </pic:spPr>
                    </pic:pic>
                  </a:graphicData>
                </a:graphic>
              </wp:anchor>
            </w:drawing>
          </mc:Fallback>
        </mc:AlternateConten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lowest aggregate price </w:t>
      </w:r>
      <w:r w:rsidDel="00000000" w:rsidR="00000000" w:rsidRPr="00000000">
        <w:rPr>
          <w:rFonts w:ascii="Times New Roman" w:cs="Times New Roman" w:eastAsia="Times New Roman" w:hAnsi="Times New Roman"/>
          <w:sz w:val="24"/>
          <w:szCs w:val="24"/>
          <w:rtl w:val="0"/>
        </w:rPr>
        <w:t xml:space="preserve">(responding vendors must bid on all items)</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tab/>
        <w:t xml:space="preserve">lowest price by item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wp:posOffset>
                </wp:positionH>
                <wp:positionV relativeFrom="paragraph">
                  <wp:posOffset>32370</wp:posOffset>
                </wp:positionV>
                <wp:extent cx="177800" cy="149225"/>
                <wp:effectExtent b="0" l="0" r="0" t="0"/>
                <wp:wrapNone/>
                <wp:docPr id="4" name=""/>
                <a:graphic>
                  <a:graphicData uri="http://schemas.microsoft.com/office/word/2010/wordprocessingShape">
                    <wps:wsp>
                      <wps:cNvSpPr/>
                      <wps:cNvPr id="5" name="Shape 5"/>
                      <wps:spPr>
                        <a:xfrm>
                          <a:off x="5269800" y="3718088"/>
                          <a:ext cx="152400" cy="123825"/>
                        </a:xfrm>
                        <a:prstGeom prst="roundRect">
                          <a:avLst>
                            <a:gd fmla="val 16667" name="adj"/>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wp:posOffset>
                </wp:positionH>
                <wp:positionV relativeFrom="paragraph">
                  <wp:posOffset>32370</wp:posOffset>
                </wp:positionV>
                <wp:extent cx="177800" cy="14922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77800" cy="149225"/>
                        </a:xfrm>
                        <a:prstGeom prst="rect"/>
                        <a:ln/>
                      </pic:spPr>
                    </pic:pic>
                  </a:graphicData>
                </a:graphic>
              </wp:anchor>
            </w:drawing>
          </mc:Fallback>
        </mc:AlternateConten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lowest aggregate price by category</w:t>
      </w:r>
      <w:r w:rsidDel="00000000" w:rsidR="00000000" w:rsidRPr="00000000">
        <w:rPr>
          <w:rFonts w:ascii="Times New Roman" w:cs="Times New Roman" w:eastAsia="Times New Roman" w:hAnsi="Times New Roman"/>
          <w:sz w:val="24"/>
          <w:szCs w:val="24"/>
          <w:rtl w:val="0"/>
        </w:rPr>
        <w:t xml:space="preserve"> (responding vendors must bid on all items within the category)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wp:posOffset>
                </wp:positionH>
                <wp:positionV relativeFrom="paragraph">
                  <wp:posOffset>70470</wp:posOffset>
                </wp:positionV>
                <wp:extent cx="177800" cy="149225"/>
                <wp:effectExtent b="0" l="0" r="0" t="0"/>
                <wp:wrapNone/>
                <wp:docPr id="1" name=""/>
                <a:graphic>
                  <a:graphicData uri="http://schemas.microsoft.com/office/word/2010/wordprocessingShape">
                    <wps:wsp>
                      <wps:cNvSpPr/>
                      <wps:cNvPr id="2" name="Shape 2"/>
                      <wps:spPr>
                        <a:xfrm>
                          <a:off x="5269800" y="3718088"/>
                          <a:ext cx="152400" cy="123825"/>
                        </a:xfrm>
                        <a:prstGeom prst="roundRect">
                          <a:avLst>
                            <a:gd fmla="val 16667" name="adj"/>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wp:posOffset>
                </wp:positionH>
                <wp:positionV relativeFrom="paragraph">
                  <wp:posOffset>70470</wp:posOffset>
                </wp:positionV>
                <wp:extent cx="177800" cy="1492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7800" cy="149225"/>
                        </a:xfrm>
                        <a:prstGeom prst="rect"/>
                        <a:ln/>
                      </pic:spPr>
                    </pic:pic>
                  </a:graphicData>
                </a:graphic>
              </wp:anchor>
            </w:drawing>
          </mc:Fallback>
        </mc:AlternateContent>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opening the submitted quotes, an assessment will be made by the District’s officials as to which bidder should be awarded the contract and they will be notified forthwith.  A contract will be executed soon thereafter.</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 can be terminated for cause by any party and without cause for the District to said agreement without penalty during its term. </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DELIVERY AND PRODUCT AVAILABILITY TERMS</w:t>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9">
      <w:pPr>
        <w:widowControl w:val="0"/>
        <w:spacing w:after="0" w:line="24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requires delivery of the specified products every week at the following day(s) </w:t>
      </w:r>
      <w:r w:rsidDel="00000000" w:rsidR="00000000" w:rsidRPr="00000000">
        <w:rPr>
          <w:rFonts w:ascii="Times New Roman" w:cs="Times New Roman" w:eastAsia="Times New Roman" w:hAnsi="Times New Roman"/>
          <w:sz w:val="24"/>
          <w:szCs w:val="24"/>
          <w:highlight w:val="yellow"/>
          <w:rtl w:val="0"/>
        </w:rPr>
        <w:t xml:space="preserve">_________</w:t>
      </w:r>
      <w:r w:rsidDel="00000000" w:rsidR="00000000" w:rsidRPr="00000000">
        <w:rPr>
          <w:rFonts w:ascii="Times New Roman" w:cs="Times New Roman" w:eastAsia="Times New Roman" w:hAnsi="Times New Roman"/>
          <w:sz w:val="24"/>
          <w:szCs w:val="24"/>
          <w:rtl w:val="0"/>
        </w:rPr>
        <w:t xml:space="preserve"> and times</w:t>
      </w:r>
      <w:r w:rsidDel="00000000" w:rsidR="00000000" w:rsidRPr="00000000">
        <w:rPr>
          <w:rFonts w:ascii="Times New Roman" w:cs="Times New Roman" w:eastAsia="Times New Roman" w:hAnsi="Times New Roman"/>
          <w:sz w:val="24"/>
          <w:szCs w:val="24"/>
          <w:highlight w:val="yellow"/>
          <w:rtl w:val="0"/>
        </w:rPr>
        <w:t xml:space="preserve">_________</w:t>
      </w:r>
      <w:r w:rsidDel="00000000" w:rsidR="00000000" w:rsidRPr="00000000">
        <w:rPr>
          <w:rFonts w:ascii="Times New Roman" w:cs="Times New Roman" w:eastAsia="Times New Roman" w:hAnsi="Times New Roman"/>
          <w:sz w:val="24"/>
          <w:szCs w:val="24"/>
          <w:rtl w:val="0"/>
        </w:rPr>
        <w:t xml:space="preserve">.  Vendors will be expected to notify the school food service director of any items that are unavailable or delivery issues 24 hours prior to delivery.  Vendors should specify any minimum order or delivery size requirements as part of their submission.  That detail should be added into the quote form.</w:t>
      </w:r>
    </w:p>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PAYMENT FOR SERVICES RENDERED</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Payments will not be made until agreed services are received and invoices are reviewed and approved by the school food service director, as per the contract to be negotiated between the awarded bidder and the District.</w:t>
        <w:br w:type="textWrapping"/>
      </w:r>
    </w:p>
    <w:p w:rsidR="00000000" w:rsidDel="00000000" w:rsidP="00000000" w:rsidRDefault="00000000" w:rsidRPr="00000000" w14:paraId="0000003E">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NO OBLIGATION TO PROCEED</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is under no obligation to proceed with this project and may cancel this RFQ at any time without the substitution of another, if such cancellation is deemed in the best interest of the District. The District reserves the right to reject any or all quotes for justified and documented reason(s), as well as the right to waive informalities and minor irregularities in offers received. Furthermore, the District may issue a new or modified RFQ, if doing so is found to be in the best interest of the District.</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APPLICABLE LAWS RELATING TO SCHOOL FOOD PROGRAMS</w:t>
      </w:r>
    </w:p>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the applicable laws in Appendix C that related to federally funded Child Nutrition Programs. </w:t>
      </w:r>
      <w:r w:rsidDel="00000000" w:rsidR="00000000" w:rsidRPr="00000000">
        <w:rPr>
          <w:rFonts w:ascii="Times New Roman" w:cs="Times New Roman" w:eastAsia="Times New Roman" w:hAnsi="Times New Roman"/>
          <w:sz w:val="24"/>
          <w:szCs w:val="24"/>
          <w:highlight w:val="yellow"/>
          <w:rtl w:val="0"/>
        </w:rPr>
        <w:t xml:space="preserve">DISTRICT</w:t>
      </w:r>
      <w:r w:rsidDel="00000000" w:rsidR="00000000" w:rsidRPr="00000000">
        <w:rPr>
          <w:rFonts w:ascii="Times New Roman" w:cs="Times New Roman" w:eastAsia="Times New Roman" w:hAnsi="Times New Roman"/>
          <w:sz w:val="24"/>
          <w:szCs w:val="24"/>
          <w:rtl w:val="0"/>
        </w:rPr>
        <w:t xml:space="preserve"> requires vendors to certify that </w:t>
      </w:r>
      <w:r w:rsidDel="00000000" w:rsidR="00000000" w:rsidRPr="00000000">
        <w:rPr>
          <w:rFonts w:ascii="Times New Roman" w:cs="Times New Roman" w:eastAsia="Times New Roman" w:hAnsi="Times New Roman"/>
          <w:sz w:val="24"/>
          <w:szCs w:val="24"/>
          <w:highlight w:val="yellow"/>
          <w:rtl w:val="0"/>
        </w:rPr>
        <w:t xml:space="preserve">food items listed in this solicitation </w:t>
      </w:r>
      <w:r w:rsidDel="00000000" w:rsidR="00000000" w:rsidRPr="00000000">
        <w:rPr>
          <w:rFonts w:ascii="Times New Roman" w:cs="Times New Roman" w:eastAsia="Times New Roman" w:hAnsi="Times New Roman"/>
          <w:sz w:val="24"/>
          <w:szCs w:val="24"/>
          <w:rtl w:val="0"/>
        </w:rPr>
        <w:t xml:space="preserve">were processed in the U.S. and contains over 51% of its agricultural food component from the U.S. Vendors must submit documentation for every domestic product this is processed, certifying the item was processed in the U.S. and contains over 51% of its agricultural food component from the U.S. The geographic origin of all agricultural commodities and products must be accessible to the </w:t>
      </w:r>
      <w:r w:rsidDel="00000000" w:rsidR="00000000" w:rsidRPr="00000000">
        <w:rPr>
          <w:rFonts w:ascii="Times New Roman" w:cs="Times New Roman" w:eastAsia="Times New Roman" w:hAnsi="Times New Roman"/>
          <w:sz w:val="24"/>
          <w:szCs w:val="24"/>
          <w:highlight w:val="yellow"/>
          <w:rtl w:val="0"/>
        </w:rPr>
        <w:t xml:space="preserve">DISTRICT</w:t>
      </w:r>
      <w:r w:rsidDel="00000000" w:rsidR="00000000" w:rsidRPr="00000000">
        <w:rPr>
          <w:rFonts w:ascii="Times New Roman" w:cs="Times New Roman" w:eastAsia="Times New Roman" w:hAnsi="Times New Roman"/>
          <w:sz w:val="24"/>
          <w:szCs w:val="24"/>
          <w:rtl w:val="0"/>
        </w:rPr>
        <w:t xml:space="preserve">. The listing of “country of origin” only on product packaging, without further documentation available in invoices, receipts or velocity reports is insufficient for recordkeeping purposes. Aggregated purchasing records, or velocity reports, must be made available to the </w:t>
      </w:r>
      <w:r w:rsidDel="00000000" w:rsidR="00000000" w:rsidRPr="00000000">
        <w:rPr>
          <w:rFonts w:ascii="Times New Roman" w:cs="Times New Roman" w:eastAsia="Times New Roman" w:hAnsi="Times New Roman"/>
          <w:sz w:val="24"/>
          <w:szCs w:val="24"/>
          <w:highlight w:val="yellow"/>
          <w:rtl w:val="0"/>
        </w:rPr>
        <w:t xml:space="preserve">DISTRICT</w:t>
      </w:r>
      <w:r w:rsidDel="00000000" w:rsidR="00000000" w:rsidRPr="00000000">
        <w:rPr>
          <w:rFonts w:ascii="Times New Roman" w:cs="Times New Roman" w:eastAsia="Times New Roman" w:hAnsi="Times New Roman"/>
          <w:sz w:val="24"/>
          <w:szCs w:val="24"/>
          <w:rtl w:val="0"/>
        </w:rPr>
        <w:t xml:space="preserve"> upon request for all purchased products.</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bCs w:val="1"/>
          <w:sz w:val="32"/>
          <w:szCs w:val="32"/>
          <w:u w:val="single"/>
        </w:rPr>
      </w:pPr>
      <w:r w:rsidDel="00000000" w:rsidR="00000000" w:rsidRPr="00000000">
        <w:br w:type="page"/>
      </w:r>
      <w:r w:rsidDel="00000000" w:rsidR="00000000" w:rsidRPr="00000000">
        <w:rPr>
          <w:rFonts w:ascii="Times New Roman" w:cs="Times New Roman" w:eastAsia="Times New Roman" w:hAnsi="Times New Roman"/>
          <w:b w:val="1"/>
          <w:bCs w:val="1"/>
          <w:sz w:val="32"/>
          <w:szCs w:val="32"/>
          <w:u w:val="single"/>
          <w:rtl w:val="0"/>
        </w:rPr>
        <w:t xml:space="preserve"> Appendix A: Attestation Form</w:t>
      </w:r>
    </w:p>
    <w:tbl>
      <w:tblPr>
        <w:tblStyle w:val="Table1"/>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9"/>
        <w:gridCol w:w="4669"/>
        <w:tblGridChange w:id="0">
          <w:tblGrid>
            <w:gridCol w:w="4669"/>
            <w:gridCol w:w="4669"/>
          </w:tblGrid>
        </w:tblGridChange>
      </w:tblGrid>
      <w:tr>
        <w:trPr>
          <w:cantSplit w:val="0"/>
          <w:trHeight w:val="397" w:hRule="atLeast"/>
          <w:tblHeader w:val="0"/>
        </w:trPr>
        <w:tc>
          <w:tcPr/>
          <w:p w:rsidR="00000000" w:rsidDel="00000000" w:rsidP="00000000" w:rsidRDefault="00000000" w:rsidRPr="00000000" w14:paraId="0000004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Attestation</w:t>
            </w:r>
          </w:p>
        </w:tc>
        <w:tc>
          <w:tcPr/>
          <w:p w:rsidR="00000000" w:rsidDel="00000000" w:rsidP="00000000" w:rsidRDefault="00000000" w:rsidRPr="00000000" w14:paraId="000000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Commitment </w:t>
            </w:r>
          </w:p>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(Please enter Yes or No in the rows below)</w:t>
            </w:r>
          </w:p>
        </w:tc>
      </w:tr>
      <w:tr>
        <w:trPr>
          <w:cantSplit w:val="0"/>
          <w:trHeight w:val="378" w:hRule="atLeast"/>
          <w:tblHeader w:val="0"/>
        </w:trPr>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our company can mark cases with farm of origin information.</w:t>
            </w:r>
          </w:p>
        </w:tc>
        <w:tc>
          <w:tcPr>
            <w:shd w:fill="d9d9d9" w:val="clear"/>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our company has an updated food and farm safety plan, submitted with this document.</w:t>
            </w:r>
          </w:p>
        </w:tc>
        <w:tc>
          <w:tcPr>
            <w:shd w:fill="d9d9d9" w:val="clear"/>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our company does offer a rapid return policy, within </w:t>
            </w:r>
            <w:r w:rsidDel="00000000" w:rsidR="00000000" w:rsidRPr="00000000">
              <w:rPr>
                <w:rFonts w:ascii="Times New Roman" w:cs="Times New Roman" w:eastAsia="Times New Roman" w:hAnsi="Times New Roman"/>
                <w:b w:val="1"/>
                <w:bCs w:val="1"/>
                <w:sz w:val="24"/>
                <w:szCs w:val="24"/>
                <w:highlight w:val="yellow"/>
                <w:rtl w:val="0"/>
              </w:rPr>
              <w:t xml:space="preserve">72 hours</w:t>
            </w:r>
            <w:r w:rsidDel="00000000" w:rsidR="00000000" w:rsidRPr="00000000">
              <w:rPr>
                <w:rFonts w:ascii="Times New Roman" w:cs="Times New Roman" w:eastAsia="Times New Roman" w:hAnsi="Times New Roman"/>
                <w:sz w:val="24"/>
                <w:szCs w:val="24"/>
                <w:rtl w:val="0"/>
              </w:rPr>
              <w:t xml:space="preserve">.</w:t>
            </w:r>
          </w:p>
        </w:tc>
        <w:tc>
          <w:tcPr>
            <w:shd w:fill="d9d9d9" w:val="clear"/>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our company is willing to engage with the school and students in your district to inform them about farm and food provision</w:t>
            </w:r>
          </w:p>
        </w:tc>
        <w:tc>
          <w:tcPr>
            <w:shd w:fill="d9d9d9" w:val="clear"/>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sz w:val="24"/>
          <w:szCs w:val="24"/>
          <w:u w:val="single"/>
        </w:rPr>
      </w:pPr>
      <w:bookmarkStart w:colFirst="0" w:colLast="0" w:name="_apc32mpc0n8n" w:id="1"/>
      <w:bookmarkEnd w:id="1"/>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Appendix B: RFQ Quote Form</w:t>
      </w:r>
    </w:p>
    <w:tbl>
      <w:tblPr>
        <w:tblStyle w:val="Table2"/>
        <w:tblW w:w="10766.0" w:type="dxa"/>
        <w:jc w:val="left"/>
        <w:tblLayout w:type="fixed"/>
        <w:tblLook w:val="0400"/>
      </w:tblPr>
      <w:tblGrid>
        <w:gridCol w:w="1496"/>
        <w:gridCol w:w="2734"/>
        <w:gridCol w:w="1440"/>
        <w:gridCol w:w="1350"/>
        <w:gridCol w:w="900"/>
        <w:gridCol w:w="1260"/>
        <w:gridCol w:w="1350"/>
        <w:gridCol w:w="236"/>
        <w:tblGridChange w:id="0">
          <w:tblGrid>
            <w:gridCol w:w="1496"/>
            <w:gridCol w:w="2734"/>
            <w:gridCol w:w="1440"/>
            <w:gridCol w:w="1350"/>
            <w:gridCol w:w="900"/>
            <w:gridCol w:w="1260"/>
            <w:gridCol w:w="1350"/>
            <w:gridCol w:w="236"/>
          </w:tblGrid>
        </w:tblGridChange>
      </w:tblGrid>
      <w:tr>
        <w:trPr>
          <w:cantSplit w:val="0"/>
          <w:trHeight w:val="60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6">
            <w:pPr>
              <w:spacing w:after="0" w:line="24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Instructions: School district complete yellow areas before distributing. Vendor complete grey areas and verify the total bid price for all items is correct to respond. An Excel version of this form is also available and attached.</w:t>
            </w:r>
          </w:p>
        </w:tc>
      </w:tr>
      <w:tr>
        <w:trPr>
          <w:cantSplit w:val="0"/>
          <w:trHeight w:val="460" w:hRule="atLeast"/>
          <w:tblHeader w:val="0"/>
        </w:trPr>
        <w:tc>
          <w:tcPr>
            <w:gridSpan w:val="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5D">
            <w:pPr>
              <w:spacing w:after="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Request for Quotes:</w:t>
            </w:r>
          </w:p>
        </w:tc>
        <w:tc>
          <w:tcPr>
            <w:gridSpan w:val="5"/>
            <w:tcBorders>
              <w:top w:color="000000" w:space="0" w:sz="0" w:val="nil"/>
              <w:left w:color="000000" w:space="0" w:sz="0" w:val="nil"/>
              <w:bottom w:color="000000" w:space="0" w:sz="4" w:val="single"/>
              <w:right w:color="000000" w:space="0" w:sz="0" w:val="nil"/>
            </w:tcBorders>
            <w:shd w:fill="ffff00" w:val="clear"/>
            <w:vAlign w:val="bottom"/>
          </w:tcPr>
          <w:p w:rsidR="00000000" w:rsidDel="00000000" w:rsidP="00000000" w:rsidRDefault="00000000" w:rsidRPr="00000000" w14:paraId="0000005F">
            <w:pPr>
              <w:spacing w:after="0" w:line="240" w:lineRule="auto"/>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 </w:t>
            </w:r>
          </w:p>
        </w:tc>
      </w:tr>
      <w:tr>
        <w:trPr>
          <w:cantSplit w:val="0"/>
          <w:trHeight w:val="460"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64">
            <w:pPr>
              <w:spacing w:after="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Vendor:</w:t>
            </w:r>
          </w:p>
        </w:tc>
        <w:tc>
          <w:tcPr>
            <w:gridSpan w:val="6"/>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 </w:t>
            </w:r>
          </w:p>
        </w:tc>
      </w:tr>
      <w:tr>
        <w:trPr>
          <w:cantSplit w:val="0"/>
          <w:trHeight w:val="25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Filled in by district</w:t>
            </w:r>
          </w:p>
        </w:tc>
        <w:tc>
          <w:tcPr>
            <w:gridSpan w:val="3"/>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Filled in by Bidder</w:t>
            </w:r>
          </w:p>
        </w:tc>
      </w:tr>
      <w:tr>
        <w:trPr>
          <w:cantSplit w:val="0"/>
          <w:trHeight w:val="196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Product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Description / Specifications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Case Pack / Weight</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Estimated Quantities</w:t>
            </w:r>
          </w:p>
        </w:tc>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Price per Case</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Extended Price</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Grown within 400 miles from the district</w:t>
              <w:br w:type="textWrapping"/>
              <w:t xml:space="preserve">"X" to indicate yes</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Ex: Apples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Gala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spacing w:after="0"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100-125 CT</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C">
            <w:pPr>
              <w:spacing w:after="0" w:line="240" w:lineRule="auto"/>
              <w:jc w:val="center"/>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250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D">
            <w:pPr>
              <w:spacing w:after="0" w:line="240" w:lineRule="auto"/>
              <w:jc w:val="right"/>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$15.00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spacing w:after="0" w:line="240" w:lineRule="auto"/>
              <w:jc w:val="center"/>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$3,750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F">
            <w:pPr>
              <w:spacing w:after="0" w:line="240" w:lineRule="auto"/>
              <w:jc w:val="center"/>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x</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C">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9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A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8">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A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F">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B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6">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B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D">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4">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C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B">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2">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ffff00" w:val="clear"/>
            <w:vAlign w:val="bottom"/>
          </w:tcPr>
          <w:p w:rsidR="00000000" w:rsidDel="00000000" w:rsidP="00000000" w:rsidRDefault="00000000" w:rsidRPr="00000000" w14:paraId="000000D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9">
            <w:pPr>
              <w:spacing w:after="0" w:line="240" w:lineRule="auto"/>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DD">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Bid Price for All Items</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E0">
            <w:pPr>
              <w:spacing w:after="0" w:line="240" w:lineRule="auto"/>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Minimum case count for delivery cannot exceed</w:t>
            </w:r>
          </w:p>
        </w:tc>
        <w:tc>
          <w:tcPr>
            <w:tcBorders>
              <w:top w:color="000000" w:space="0" w:sz="0" w:val="nil"/>
              <w:left w:color="000000" w:space="0" w:sz="0" w:val="nil"/>
              <w:bottom w:color="000000" w:space="0" w:sz="4" w:val="single"/>
              <w:right w:color="000000" w:space="0" w:sz="0" w:val="nil"/>
            </w:tcBorders>
            <w:shd w:fill="ffff00" w:val="clear"/>
            <w:vAlign w:val="bottom"/>
          </w:tcPr>
          <w:p w:rsidR="00000000" w:rsidDel="00000000" w:rsidP="00000000" w:rsidRDefault="00000000" w:rsidRPr="00000000" w14:paraId="000000E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cases.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5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7">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Vendors minimum case count for delivery not to exceed above number.  _______</w:t>
            </w:r>
          </w:p>
          <w:p w:rsidR="00000000" w:rsidDel="00000000" w:rsidP="00000000" w:rsidRDefault="00000000" w:rsidRPr="00000000" w14:paraId="000000F8">
            <w:pP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Vendor Signature/contact information</w:t>
            </w:r>
          </w:p>
        </w:tc>
      </w:tr>
      <w:tr>
        <w:trPr>
          <w:cantSplit w:val="0"/>
          <w:trHeight w:val="350" w:hRule="atLeast"/>
          <w:tblHeader w:val="0"/>
        </w:trPr>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0">
            <w:pP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2">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4">
            <w:pP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06">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tc>
      </w:tr>
      <w:tr>
        <w:trPr>
          <w:cantSplit w:val="0"/>
          <w:trHeight w:val="378" w:hRule="atLeast"/>
          <w:tblHeader w:val="0"/>
        </w:trPr>
        <w:tc>
          <w:tcPr>
            <w:gridSpan w:val="3"/>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(Print):</w:t>
            </w:r>
          </w:p>
        </w:tc>
        <w:tc>
          <w:tcPr>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0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Phone Number:</w:t>
            </w:r>
          </w:p>
        </w:tc>
        <w:tc>
          <w:tcPr>
            <w:gridSpan w:val="3"/>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09" w:hRule="atLeast"/>
          <w:tblHeader w:val="0"/>
        </w:trPr>
        <w:tc>
          <w:tcPr>
            <w:gridSpan w:val="3"/>
            <w:vMerge w:val="restart"/>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0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(signed):</w:t>
            </w:r>
          </w:p>
        </w:tc>
        <w:tc>
          <w:tcPr>
            <w:gridSpan w:val="4"/>
            <w:vMerge w:val="restart"/>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Address:</w:t>
            </w:r>
          </w:p>
        </w:tc>
      </w:tr>
      <w:tr>
        <w:trPr>
          <w:cantSplit w:val="0"/>
          <w:trHeight w:val="280" w:hRule="atLeast"/>
          <w:tblHeader w:val="0"/>
        </w:trPr>
        <w:tc>
          <w:tcPr>
            <w:gridSpan w:val="3"/>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4"/>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0" w:hRule="atLeast"/>
          <w:tblHeader w:val="0"/>
        </w:trPr>
        <w:tc>
          <w:tcPr>
            <w:gridSpan w:val="3"/>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4"/>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0" w:hRule="atLeast"/>
          <w:tblHeader w:val="0"/>
        </w:trPr>
        <w:tc>
          <w:tcPr>
            <w:gridSpan w:val="3"/>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4"/>
            <w:vMerge w:val="continue"/>
            <w:tcBorders>
              <w:top w:color="000000" w:space="0" w:sz="4" w:val="single"/>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3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bottom"/>
          </w:tcPr>
          <w:p w:rsidR="00000000" w:rsidDel="00000000" w:rsidP="00000000" w:rsidRDefault="00000000" w:rsidRPr="00000000" w14:paraId="000001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13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w:t>
            </w:r>
          </w:p>
        </w:tc>
        <w:tc>
          <w:tcPr>
            <w:gridSpan w:val="2"/>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3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3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w:t>
            </w:r>
          </w:p>
        </w:tc>
        <w:tc>
          <w:tcPr>
            <w:gridSpan w:val="3"/>
            <w:tcBorders>
              <w:top w:color="000000" w:space="0" w:sz="0" w:val="nil"/>
              <w:left w:color="000000" w:space="0" w:sz="0" w:val="nil"/>
              <w:bottom w:color="000000" w:space="0" w:sz="4" w:val="single"/>
              <w:right w:color="000000" w:space="0" w:sz="0" w:val="nil"/>
            </w:tcBorders>
            <w:shd w:fill="d9d9d9" w:val="clear"/>
            <w:vAlign w:val="bottom"/>
          </w:tcPr>
          <w:p w:rsidR="00000000" w:rsidDel="00000000" w:rsidP="00000000" w:rsidRDefault="00000000" w:rsidRPr="00000000" w14:paraId="000001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13C">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3D">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u w:val="single"/>
          <w:rtl w:val="0"/>
        </w:rPr>
        <w:t xml:space="preserve">Appendix C: Applicable Laws</w:t>
      </w:r>
      <w:r w:rsidDel="00000000" w:rsidR="00000000" w:rsidRPr="00000000">
        <w:rPr>
          <w:rtl w:val="0"/>
        </w:rPr>
      </w:r>
    </w:p>
    <w:p w:rsidR="00000000" w:rsidDel="00000000" w:rsidP="00000000" w:rsidRDefault="00000000" w:rsidRPr="00000000" w14:paraId="0000013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procurement is conducted in conformance with M.G.L. c. 30B and federal procurement regulations for the National School Lunch Program (see </w:t>
      </w:r>
      <w:hyperlink r:id="rId8">
        <w:r w:rsidDel="00000000" w:rsidR="00000000" w:rsidRPr="00000000">
          <w:rPr>
            <w:rFonts w:ascii="Times New Roman" w:cs="Times New Roman" w:eastAsia="Times New Roman" w:hAnsi="Times New Roman"/>
            <w:sz w:val="24"/>
            <w:szCs w:val="24"/>
            <w:rtl w:val="0"/>
          </w:rPr>
          <w:t xml:space="preserve">7 CFR 210.21</w:t>
        </w:r>
      </w:hyperlink>
      <w:r w:rsidDel="00000000" w:rsidR="00000000" w:rsidRPr="00000000">
        <w:rPr>
          <w:rFonts w:ascii="Times New Roman" w:cs="Times New Roman" w:eastAsia="Times New Roman" w:hAnsi="Times New Roman"/>
          <w:sz w:val="24"/>
          <w:szCs w:val="24"/>
          <w:rtl w:val="0"/>
        </w:rPr>
        <w:t xml:space="preserve">) and federal funds procurement generally (see </w:t>
      </w:r>
      <w:hyperlink r:id="rId9">
        <w:r w:rsidDel="00000000" w:rsidR="00000000" w:rsidRPr="00000000">
          <w:rPr>
            <w:rFonts w:ascii="Times New Roman" w:cs="Times New Roman" w:eastAsia="Times New Roman" w:hAnsi="Times New Roman"/>
            <w:sz w:val="24"/>
            <w:szCs w:val="24"/>
            <w:rtl w:val="0"/>
          </w:rPr>
          <w:t xml:space="preserve">2 CFR 200.317-326</w:t>
        </w:r>
      </w:hyperlink>
      <w:r w:rsidDel="00000000" w:rsidR="00000000" w:rsidRPr="00000000">
        <w:rPr>
          <w:rFonts w:ascii="Times New Roman" w:cs="Times New Roman" w:eastAsia="Times New Roman" w:hAnsi="Times New Roman"/>
          <w:sz w:val="24"/>
          <w:szCs w:val="24"/>
          <w:rtl w:val="0"/>
        </w:rPr>
        <w:t xml:space="preserve">). As per regulations, National School Lunch Program operators must ensure all costs are necessary, reasonable, allocable, and allowable per 2 CFR 200.403(a) and the applicable cost principles in 2 CFR part 200, subpart E, and that all procurements are conducted in a manner providing full and open competition consistent with Federal procurement standards in 2 CFR 200.318-.326 and in applicable Program regulations at 7 CFR Parts 210.21, 215.14a, 220.16, 225.17 and 226.22. Failing to conduct a competitive procurement process is in violation of Federal regulations.</w:t>
      </w:r>
    </w:p>
    <w:p w:rsidR="00000000" w:rsidDel="00000000" w:rsidP="00000000" w:rsidRDefault="00000000" w:rsidRPr="00000000" w14:paraId="0000013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entities are exempt from Massachusetts sales tax and U.S. excise tax. Vendors can require that Buyers provide a tax-exempt certificate with their orders.</w:t>
      </w:r>
    </w:p>
    <w:p w:rsidR="00000000" w:rsidDel="00000000" w:rsidP="00000000" w:rsidRDefault="00000000" w:rsidRPr="00000000" w14:paraId="00000140">
      <w:pPr>
        <w:pStyle w:val="Heading2"/>
        <w:numPr>
          <w:ilvl w:val="1"/>
          <w:numId w:val="1"/>
        </w:numPr>
        <w:spacing w:after="280" w:before="280" w:lineRule="auto"/>
        <w:ind w:left="0" w:firstLine="0"/>
        <w:rPr>
          <w:rFonts w:ascii="Times New Roman" w:cs="Times New Roman" w:eastAsia="Times New Roman" w:hAnsi="Times New Roman"/>
          <w:i w:val="1"/>
          <w:iCs w:val="1"/>
          <w:smallCaps w:val="0"/>
        </w:rPr>
      </w:pPr>
      <w:bookmarkStart w:colFirst="0" w:colLast="0" w:name="_ypbmuxh0ig04" w:id="2"/>
      <w:bookmarkEnd w:id="2"/>
      <w:r w:rsidDel="00000000" w:rsidR="00000000" w:rsidRPr="00000000">
        <w:rPr>
          <w:rFonts w:ascii="Times New Roman" w:cs="Times New Roman" w:eastAsia="Times New Roman" w:hAnsi="Times New Roman"/>
          <w:rtl w:val="0"/>
        </w:rPr>
        <w:t xml:space="preserve">Buy American Provisions</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104(d) of the William F. Goodling Child Nutrition Reauthorization Act of 1998 (Public Law 105-336) added a provision, Section 12(n) to the NSLA (42 USC 1760(n)), requiring school food authorities (SFAs) to purchase, to the maximum extent practicable, domestic commodity or product. Section 12(n) of the NSLA defines “domestic commodity or product” as an agricultural commodity that is produced in the United States and a food product that is processed in the United States using substantial agricultural commodities that are produced in the United States. “Substantial” means that over 51 percent of the final processed product consists of agricultural commodities that were grown domestically. Products from Guam, American Samoa, Virgin Islands, Puerto Rico, and the Northern Mariana Islands are allowed under this provision as territories of the United States. The Buy American provision (7 CFR Part 210.21(d)) is one of the procurement standards SFAs must comply with when purchasing commercial food products served in the school meals programs. </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280" w:before="280" w:line="240" w:lineRule="auto"/>
        <w:rPr>
          <w:rFonts w:ascii="Times New Roman" w:cs="Times New Roman" w:eastAsia="Times New Roman" w:hAnsi="Times New Roman"/>
          <w:sz w:val="24"/>
          <w:szCs w:val="24"/>
        </w:rPr>
      </w:pPr>
      <w:bookmarkStart w:colFirst="0" w:colLast="0" w:name="_dxmw8v96fkmr" w:id="3"/>
      <w:bookmarkEnd w:id="3"/>
      <w:r w:rsidDel="00000000" w:rsidR="00000000" w:rsidRPr="00000000">
        <w:rPr>
          <w:rFonts w:ascii="Times New Roman" w:cs="Times New Roman" w:eastAsia="Times New Roman" w:hAnsi="Times New Roman"/>
          <w:sz w:val="24"/>
          <w:szCs w:val="24"/>
          <w:rtl w:val="0"/>
        </w:rPr>
        <w:t xml:space="preserve">There are limited exceptions to the Buy American provision which allow for the purchase of products not meeting the “domestic” standard as described above (“non-domestic”) in circumstances when use of domestic products is truly not practicable.  These exceptions should be used as a last resort:</w:t>
      </w:r>
    </w:p>
    <w:p w:rsidR="00000000" w:rsidDel="00000000" w:rsidP="00000000" w:rsidRDefault="00000000" w:rsidRPr="00000000" w14:paraId="000001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Alternative substitute (s) that are domestic and meet the required specifications:</w:t>
      </w:r>
    </w:p>
    <w:p w:rsidR="00000000" w:rsidDel="00000000" w:rsidP="00000000" w:rsidRDefault="00000000" w:rsidRPr="00000000" w14:paraId="000001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 of the domestic food alternative substitute (s); and</w:t>
      </w:r>
    </w:p>
    <w:p w:rsidR="00000000" w:rsidDel="00000000" w:rsidP="00000000" w:rsidRDefault="00000000" w:rsidRPr="00000000" w14:paraId="0000014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Availability of the domestic alternative substitute (s) in relation to the quantity ordered.</w:t>
      </w:r>
    </w:p>
    <w:p w:rsidR="00000000" w:rsidDel="00000000" w:rsidP="00000000" w:rsidRDefault="00000000" w:rsidRPr="00000000" w14:paraId="000001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Reason for exception:  limited/lack of availability or price (include price):</w:t>
      </w:r>
    </w:p>
    <w:p w:rsidR="00000000" w:rsidDel="00000000" w:rsidP="00000000" w:rsidRDefault="00000000" w:rsidRPr="00000000" w14:paraId="0000014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 of the domestic food product; and</w:t>
      </w:r>
    </w:p>
    <w:p w:rsidR="00000000" w:rsidDel="00000000" w:rsidP="00000000" w:rsidRDefault="00000000" w:rsidRPr="00000000" w14:paraId="000001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 of the non-domestic product that meets the required specification of the domestic product.</w:t>
      </w:r>
      <w:r w:rsidDel="00000000" w:rsidR="00000000" w:rsidRPr="00000000">
        <w:br w:type="page"/>
      </w:r>
      <w:r w:rsidDel="00000000" w:rsidR="00000000" w:rsidRPr="00000000">
        <w:rPr>
          <w:rtl w:val="0"/>
        </w:rPr>
      </w:r>
    </w:p>
    <w:p w:rsidR="00000000" w:rsidDel="00000000" w:rsidP="00000000" w:rsidRDefault="00000000" w:rsidRPr="00000000" w14:paraId="00000149">
      <w:pPr>
        <w:spacing w:after="0" w:line="240"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Appendix D: Sample Contract Form</w:t>
      </w:r>
    </w:p>
    <w:p w:rsidR="00000000" w:rsidDel="00000000" w:rsidP="00000000" w:rsidRDefault="00000000" w:rsidRPr="00000000" w14:paraId="0000014A">
      <w:pPr>
        <w:spacing w:after="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Agreement For the Provision of Goods and Services</w:t>
      </w:r>
    </w:p>
    <w:p w:rsidR="00000000" w:rsidDel="00000000" w:rsidP="00000000" w:rsidRDefault="00000000" w:rsidRPr="00000000" w14:paraId="0000014B">
      <w:pPr>
        <w:spacing w:after="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Between the </w:t>
      </w:r>
      <w:r w:rsidDel="00000000" w:rsidR="00000000" w:rsidRPr="00000000">
        <w:rPr>
          <w:rFonts w:ascii="Times New Roman" w:cs="Times New Roman" w:eastAsia="Times New Roman" w:hAnsi="Times New Roman"/>
          <w:b w:val="1"/>
          <w:bCs w:val="1"/>
          <w:sz w:val="24"/>
          <w:szCs w:val="24"/>
          <w:rtl w:val="0"/>
        </w:rPr>
        <w:t xml:space="preserve">ADD </w:t>
      </w:r>
      <w:r w:rsidDel="00000000" w:rsidR="00000000" w:rsidRPr="00000000">
        <w:rPr>
          <w:rFonts w:ascii="Times New Roman" w:cs="Times New Roman" w:eastAsia="Times New Roman" w:hAnsi="Times New Roman"/>
          <w:b w:val="1"/>
          <w:bCs w:val="1"/>
          <w:sz w:val="24"/>
          <w:szCs w:val="24"/>
          <w:highlight w:val="yellow"/>
          <w:rtl w:val="0"/>
        </w:rPr>
        <w:t xml:space="preserve">SCHOOL DISTRICT NAME</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tl w:val="0"/>
        </w:rPr>
      </w:r>
    </w:p>
    <w:p w:rsidR="00000000" w:rsidDel="00000000" w:rsidP="00000000" w:rsidRDefault="00000000" w:rsidRPr="00000000" w14:paraId="0000014C">
      <w:pPr>
        <w:spacing w:after="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and</w:t>
      </w:r>
    </w:p>
    <w:p w:rsidR="00000000" w:rsidDel="00000000" w:rsidP="00000000" w:rsidRDefault="00000000" w:rsidRPr="00000000" w14:paraId="0000014D">
      <w:pPr>
        <w:spacing w:after="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highlight w:val="yellow"/>
          <w:rtl w:val="0"/>
        </w:rPr>
        <w:t xml:space="preserve">ADD Vendor Name.</w:t>
      </w: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is made and entered into by and between the </w:t>
      </w:r>
      <w:r w:rsidDel="00000000" w:rsidR="00000000" w:rsidRPr="00000000">
        <w:rPr>
          <w:rFonts w:ascii="Times New Roman" w:cs="Times New Roman" w:eastAsia="Times New Roman" w:hAnsi="Times New Roman"/>
          <w:b w:val="1"/>
          <w:bCs w:val="1"/>
          <w:sz w:val="24"/>
          <w:szCs w:val="24"/>
          <w:highlight w:val="yellow"/>
          <w:rtl w:val="0"/>
        </w:rPr>
        <w:t xml:space="preserve">ADD SCHOOL DISTRICT NAME</w:t>
      </w:r>
      <w:r w:rsidDel="00000000" w:rsidR="00000000" w:rsidRPr="00000000">
        <w:rPr>
          <w:rFonts w:ascii="Times New Roman" w:cs="Times New Roman" w:eastAsia="Times New Roman" w:hAnsi="Times New Roman"/>
          <w:sz w:val="24"/>
          <w:szCs w:val="24"/>
          <w:rtl w:val="0"/>
        </w:rPr>
        <w:t xml:space="preserve">, with its address being </w:t>
      </w:r>
      <w:r w:rsidDel="00000000" w:rsidR="00000000" w:rsidRPr="00000000">
        <w:rPr>
          <w:rFonts w:ascii="Times New Roman" w:cs="Times New Roman" w:eastAsia="Times New Roman" w:hAnsi="Times New Roman"/>
          <w:b w:val="1"/>
          <w:bCs w:val="1"/>
          <w:sz w:val="24"/>
          <w:szCs w:val="24"/>
          <w:highlight w:val="yellow"/>
          <w:rtl w:val="0"/>
        </w:rPr>
        <w:t xml:space="preserve">ADD DISTRICT ADDRESS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highlight w:val="yellow"/>
          <w:rtl w:val="0"/>
        </w:rPr>
        <w:t xml:space="preserve">ADD VENDOR NAME</w:t>
      </w:r>
      <w:r w:rsidDel="00000000" w:rsidR="00000000" w:rsidRPr="00000000">
        <w:rPr>
          <w:rFonts w:ascii="Times New Roman" w:cs="Times New Roman" w:eastAsia="Times New Roman" w:hAnsi="Times New Roman"/>
          <w:sz w:val="24"/>
          <w:szCs w:val="24"/>
          <w:rtl w:val="0"/>
        </w:rPr>
        <w:t xml:space="preserve"> with its principal office at, </w:t>
      </w:r>
      <w:r w:rsidDel="00000000" w:rsidR="00000000" w:rsidRPr="00000000">
        <w:rPr>
          <w:rFonts w:ascii="Times New Roman" w:cs="Times New Roman" w:eastAsia="Times New Roman" w:hAnsi="Times New Roman"/>
          <w:b w:val="1"/>
          <w:bCs w:val="1"/>
          <w:sz w:val="24"/>
          <w:szCs w:val="24"/>
          <w:highlight w:val="yellow"/>
          <w:rtl w:val="0"/>
        </w:rPr>
        <w:t xml:space="preserve">ADD VENDOR ADDRESS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Witnesseth that the parties AGREE as follows:</w:t>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parties will adhere to all the terms and conditions of this AGREEMENT, including all those terms and conditions set out in the Request for Quotes (RFQ) known as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highlight w:val="yellow"/>
          <w:rtl w:val="0"/>
        </w:rPr>
        <w:t xml:space="preserve">Produce Request for Quotes”,</w:t>
      </w:r>
      <w:r w:rsidDel="00000000" w:rsidR="00000000" w:rsidRPr="00000000">
        <w:rPr>
          <w:rFonts w:ascii="Times New Roman" w:cs="Times New Roman" w:eastAsia="Times New Roman" w:hAnsi="Times New Roman"/>
          <w:sz w:val="24"/>
          <w:szCs w:val="24"/>
          <w:rtl w:val="0"/>
        </w:rPr>
        <w:t xml:space="preserve"> which is attached to this document as Exhibit A, and the vendor’s response to the RFQ, which is attached to this document as Exhibit B.  </w:t>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Pursuant to such terms and conditions, </w:t>
      </w:r>
      <w:r w:rsidDel="00000000" w:rsidR="00000000" w:rsidRPr="00000000">
        <w:rPr>
          <w:rFonts w:ascii="Times New Roman" w:cs="Times New Roman" w:eastAsia="Times New Roman" w:hAnsi="Times New Roman"/>
          <w:b w:val="1"/>
          <w:bCs w:val="1"/>
          <w:sz w:val="24"/>
          <w:szCs w:val="24"/>
          <w:highlight w:val="yellow"/>
          <w:rtl w:val="0"/>
        </w:rPr>
        <w:t xml:space="preserve">ADD VENDOR NAME</w:t>
      </w:r>
      <w:r w:rsidDel="00000000" w:rsidR="00000000" w:rsidRPr="00000000">
        <w:rPr>
          <w:rFonts w:ascii="Times New Roman" w:cs="Times New Roman" w:eastAsia="Times New Roman" w:hAnsi="Times New Roman"/>
          <w:sz w:val="24"/>
          <w:szCs w:val="24"/>
          <w:rtl w:val="0"/>
        </w:rPr>
        <w:t xml:space="preserve">, will provide the goods and services described in the RFQ, and will ensure that the proposed pricing, delivery requirements and qualifications as detailed in the RFQ and the RFQ response by </w:t>
      </w:r>
      <w:r w:rsidDel="00000000" w:rsidR="00000000" w:rsidRPr="00000000">
        <w:rPr>
          <w:rFonts w:ascii="Times New Roman" w:cs="Times New Roman" w:eastAsia="Times New Roman" w:hAnsi="Times New Roman"/>
          <w:b w:val="1"/>
          <w:bCs w:val="1"/>
          <w:sz w:val="24"/>
          <w:szCs w:val="24"/>
          <w:highlight w:val="yellow"/>
          <w:rtl w:val="0"/>
        </w:rPr>
        <w:t xml:space="preserve">ADD VENDOR NAME</w:t>
      </w:r>
      <w:r w:rsidDel="00000000" w:rsidR="00000000" w:rsidRPr="00000000">
        <w:rPr>
          <w:rFonts w:ascii="Times New Roman" w:cs="Times New Roman" w:eastAsia="Times New Roman" w:hAnsi="Times New Roman"/>
          <w:sz w:val="24"/>
          <w:szCs w:val="24"/>
          <w:rtl w:val="0"/>
        </w:rPr>
        <w:t xml:space="preserve"> are met for the life of the contract term.</w:t>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DISTRICT </w:t>
      </w:r>
      <w:r w:rsidDel="00000000" w:rsidR="00000000" w:rsidRPr="00000000">
        <w:rPr>
          <w:rFonts w:ascii="Times New Roman" w:cs="Times New Roman" w:eastAsia="Times New Roman" w:hAnsi="Times New Roman"/>
          <w:sz w:val="24"/>
          <w:szCs w:val="24"/>
          <w:rtl w:val="0"/>
        </w:rPr>
        <w:t xml:space="preserve">requires vendors to certify the geographic origin of all agricultural products purchased under this contract.  The listing of“country of origin” only on product packaging, without further documentation available in invoices, receipts or velocity reports is insufficient for recordkeeping purposes. Aggregated purchasing records, or velocity reports, must be made available to the SFA upon request for all purchased</w:t>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 term, as stated in the RFQ, runs until </w:t>
      </w:r>
      <w:r w:rsidDel="00000000" w:rsidR="00000000" w:rsidRPr="00000000">
        <w:rPr>
          <w:rFonts w:ascii="Times New Roman" w:cs="Times New Roman" w:eastAsia="Times New Roman" w:hAnsi="Times New Roman"/>
          <w:b w:val="1"/>
          <w:bCs w:val="1"/>
          <w:sz w:val="24"/>
          <w:szCs w:val="24"/>
          <w:highlight w:val="yellow"/>
          <w:rtl w:val="0"/>
        </w:rPr>
        <w:t xml:space="preserve">DATE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SFAs may only purchase goods worth up to the value of the total bid price reflected in the vendor quote form or $100,000, whichever is less. Once that threshold is met, this contract will be terminated.</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w:t>
      </w:r>
      <w:r w:rsidDel="00000000" w:rsidR="00000000" w:rsidRPr="00000000">
        <w:rPr>
          <w:rFonts w:ascii="Times New Roman" w:cs="Times New Roman" w:eastAsia="Times New Roman" w:hAnsi="Times New Roman"/>
          <w:b w:val="1"/>
          <w:bCs w:val="1"/>
          <w:sz w:val="24"/>
          <w:szCs w:val="24"/>
          <w:highlight w:val="yellow"/>
          <w:rtl w:val="0"/>
        </w:rPr>
        <w:t xml:space="preserve">ADD SCHOOL DISTRICT NAME</w:t>
      </w:r>
      <w:r w:rsidDel="00000000" w:rsidR="00000000" w:rsidRPr="00000000">
        <w:rPr>
          <w:rFonts w:ascii="Times New Roman" w:cs="Times New Roman" w:eastAsia="Times New Roman" w:hAnsi="Times New Roman"/>
          <w:sz w:val="24"/>
          <w:szCs w:val="24"/>
          <w:rtl w:val="0"/>
        </w:rPr>
        <w:t xml:space="preserve"> or the Vendor may terminate this agreement for cause upon written notice given by the non-defaulting party. For the purposes of this provision, "cause" shall include the failure of a party to fulfill its material duties hereunder in a timely and satisfactory manner.  The District shall have the right to terminate this AGREEMENT for its convenience upon fourteen (14) calendar days of written notice.  Following termination of this AGREEMENT, the parties shall be relieved of all further obligations hereunder except that the District shall not be liable for payments for the services and/or expenses or lost profits of the Vendor in the event of termination.   The Vendor shall remain liable for any damages, expenses or liabilities arising under this agreement (including its indemnity obligations) with respect to work performed pursuant to the agreement.</w:t>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have caused this AGREEMENT to be executed by their duly authorized officers on the date written below.</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District: </w:t>
        <w:tab/>
        <w:tab/>
        <w:tab/>
        <w:tab/>
        <w:tab/>
        <w:t xml:space="preserve">For the VENDOR:</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_________________________Date: ________ </w:t>
        <w:tab/>
        <w:t xml:space="preserve">_________________________Date:________</w:t>
        <w:tab/>
      </w:r>
    </w:p>
    <w:p w:rsidR="00000000" w:rsidDel="00000000" w:rsidP="00000000" w:rsidRDefault="00000000" w:rsidRPr="00000000" w14:paraId="00000163">
      <w:pPr>
        <w:spacing w:after="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Signature</w:t>
        <w:tab/>
        <w:tab/>
        <w:tab/>
        <w:tab/>
        <w:tab/>
        <w:tab/>
        <w:t xml:space="preserve">Signature</w:t>
        <w:tab/>
        <w:tab/>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Name________________________________ </w:t>
        <w:tab/>
        <w:t xml:space="preserve">Name________________________________</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Title_________________________________</w:t>
        <w:tab/>
        <w:t xml:space="preserve">Title_________________________________</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08" w:top="1008"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F">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tabs>
          <w:tab w:val="left" w:leader="none" w:pos="144"/>
        </w:tabs>
        <w:spacing w:after="0" w:line="240" w:lineRule="auto"/>
        <w:ind w:left="504" w:hanging="144"/>
        <w:rPr>
          <w:rFonts w:ascii="Libre Franklin" w:cs="Libre Franklin" w:eastAsia="Libre Franklin" w:hAnsi="Libre Franklin"/>
          <w:color w:val="000000"/>
          <w:sz w:val="18"/>
          <w:szCs w:val="18"/>
        </w:rPr>
      </w:pPr>
      <w:r w:rsidDel="00000000" w:rsidR="00000000" w:rsidRPr="00000000">
        <w:rPr>
          <w:rStyle w:val="FootnoteReference"/>
          <w:vertAlign w:val="superscript"/>
        </w:rPr>
        <w:footnoteRef/>
      </w:r>
      <w:r w:rsidDel="00000000" w:rsidR="00000000" w:rsidRPr="00000000">
        <w:rPr>
          <w:rFonts w:ascii="Libre Franklin" w:cs="Libre Franklin" w:eastAsia="Libre Franklin" w:hAnsi="Libre Franklin"/>
          <w:color w:val="000000"/>
          <w:sz w:val="18"/>
          <w:szCs w:val="18"/>
          <w:rtl w:val="0"/>
        </w:rPr>
        <w:t xml:space="preserve"> </w:t>
      </w:r>
      <w:r w:rsidDel="00000000" w:rsidR="00000000" w:rsidRPr="00000000">
        <w:rPr>
          <w:rFonts w:ascii="Libre Franklin" w:cs="Libre Franklin" w:eastAsia="Libre Franklin" w:hAnsi="Libre Franklin"/>
          <w:color w:val="000000"/>
          <w:sz w:val="20"/>
          <w:szCs w:val="20"/>
          <w:rtl w:val="0"/>
        </w:rPr>
        <w:t xml:space="preserve">Vendors who comply with all requirements for submittal of quotes will be considered "Responsive.”</w:t>
      </w:r>
      <w:r w:rsidDel="00000000" w:rsidR="00000000" w:rsidRPr="00000000">
        <w:rPr>
          <w:rtl w:val="0"/>
        </w:rPr>
      </w:r>
    </w:p>
  </w:footnote>
  <w:footnote w:id="1">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tabs>
          <w:tab w:val="left" w:leader="none" w:pos="144"/>
        </w:tabs>
        <w:spacing w:after="0" w:line="240" w:lineRule="auto"/>
        <w:ind w:left="504" w:hanging="144"/>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Libre Franklin" w:cs="Libre Franklin" w:eastAsia="Libre Franklin" w:hAnsi="Libre Franklin"/>
          <w:color w:val="000000"/>
          <w:sz w:val="18"/>
          <w:szCs w:val="18"/>
          <w:rtl w:val="0"/>
        </w:rPr>
        <w:t xml:space="preserve"> </w:t>
      </w:r>
      <w:r w:rsidDel="00000000" w:rsidR="00000000" w:rsidRPr="00000000">
        <w:rPr>
          <w:rFonts w:ascii="Libre Franklin" w:cs="Libre Franklin" w:eastAsia="Libre Franklin" w:hAnsi="Libre Franklin"/>
          <w:color w:val="000000"/>
          <w:sz w:val="20"/>
          <w:szCs w:val="20"/>
          <w:rtl w:val="0"/>
        </w:rPr>
        <w:t xml:space="preserve">Vendors whose qualifications and references are satisfactory shall be considered "Responsible.”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485541" cy="6485541"/>
              <wp:effectExtent b="0" l="0" r="0" t="0"/>
              <wp:wrapNone/>
              <wp:docPr id="3" name=""/>
              <a:graphic>
                <a:graphicData uri="http://schemas.microsoft.com/office/word/2010/wordprocessingShape">
                  <wps:wsp>
                    <wps:cNvSpPr/>
                    <wps:cNvPr id="4" name="Shape 4"/>
                    <wps:spPr>
                      <a:xfrm rot="-2700000">
                        <a:off x="2485643" y="2063913"/>
                        <a:ext cx="5720715" cy="343217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485541" cy="6485541"/>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85541" cy="6485541"/>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after="0" w:before="240" w:line="240" w:lineRule="auto"/>
      <w:ind w:left="1440" w:hanging="720"/>
    </w:pPr>
    <w:rPr>
      <w:rFonts w:ascii="Arial" w:cs="Arial" w:eastAsia="Arial" w:hAnsi="Arial"/>
      <w:b w:val="1"/>
      <w:bCs w:val="1"/>
      <w:smallCaps w:val="1"/>
      <w:sz w:val="24"/>
      <w:szCs w:val="24"/>
    </w:rPr>
  </w:style>
  <w:style w:type="paragraph" w:styleId="Heading3">
    <w:name w:val="heading 3"/>
    <w:basedOn w:val="Normal"/>
    <w:next w:val="Normal"/>
    <w:pPr>
      <w:keepNext w:val="1"/>
      <w:widowControl w:val="0"/>
      <w:spacing w:after="0" w:before="120" w:line="240" w:lineRule="auto"/>
      <w:ind w:left="2160" w:hanging="720"/>
    </w:pPr>
    <w:rPr>
      <w:rFonts w:ascii="Arial" w:cs="Arial" w:eastAsia="Arial" w:hAnsi="Arial"/>
      <w:b w:val="1"/>
      <w:bCs w:val="1"/>
    </w:rPr>
  </w:style>
  <w:style w:type="paragraph" w:styleId="Heading4">
    <w:name w:val="heading 4"/>
    <w:basedOn w:val="Normal"/>
    <w:next w:val="Normal"/>
    <w:pPr>
      <w:keepNext w:val="1"/>
      <w:widowControl w:val="0"/>
      <w:spacing w:after="60" w:before="240" w:line="240" w:lineRule="auto"/>
      <w:ind w:left="2880" w:hanging="720"/>
    </w:pPr>
    <w:rPr>
      <w:rFonts w:ascii="Arial" w:cs="Arial" w:eastAsia="Arial" w:hAnsi="Arial"/>
      <w:b w:val="1"/>
      <w:bCs w:val="1"/>
    </w:rPr>
  </w:style>
  <w:style w:type="paragraph" w:styleId="Heading5">
    <w:name w:val="heading 5"/>
    <w:basedOn w:val="Normal"/>
    <w:next w:val="Normal"/>
    <w:pPr>
      <w:widowControl w:val="0"/>
      <w:spacing w:after="60" w:before="240" w:line="240" w:lineRule="auto"/>
      <w:ind w:left="3600" w:hanging="720"/>
    </w:pPr>
    <w:rPr>
      <w:rFonts w:ascii="Times New Roman" w:cs="Times New Roman" w:eastAsia="Times New Roman" w:hAnsi="Times New Roman"/>
    </w:rPr>
  </w:style>
  <w:style w:type="paragraph" w:styleId="Heading6">
    <w:name w:val="heading 6"/>
    <w:basedOn w:val="Normal"/>
    <w:next w:val="Normal"/>
    <w:pPr>
      <w:widowControl w:val="0"/>
      <w:spacing w:after="60" w:before="240" w:line="240" w:lineRule="auto"/>
      <w:ind w:left="4320" w:hanging="720"/>
    </w:pPr>
    <w:rPr>
      <w:rFonts w:ascii="Times New Roman" w:cs="Times New Roman" w:eastAsia="Times New Roman" w:hAnsi="Times New Roman"/>
      <w:i w:val="1"/>
      <w:i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cfr.gov/cgi-bin/text-idx?SID=7edf72ef56d21e34fd3848490d9ee0be&amp;mc=true&amp;node=pt2.1.200&amp;rgn=div5#sg2.1.200_1316.sg3"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www.fns.usda.gov/sites/default/files/7cfr210_0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